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F65315" w:rsidRDefault="00125A33" w:rsidP="00252F9F">
            <w:pPr>
              <w:rPr>
                <w:rFonts w:ascii="Times New Roman" w:eastAsia="Times New Roman" w:hAnsi="Times New Roman"/>
                <w:i/>
                <w:noProof w:val="0"/>
                <w:snapToGrid w:val="0"/>
                <w:szCs w:val="24"/>
                <w:shd w:val="clear" w:color="auto" w:fill="FFFF99"/>
                <w:lang w:eastAsia="ru-RU"/>
              </w:rPr>
            </w:pPr>
            <w:r w:rsidRPr="00125A33">
              <w:rPr>
                <w:rFonts w:ascii="Times New Roman" w:hAnsi="Times New Roman"/>
                <w:i/>
                <w:sz w:val="28"/>
              </w:rPr>
              <w:t>Мероприятия по строительству для технологического присоединения потребителей Благовещенского района (заявитель ООО «Хуа-Дун») к сетям 10-0,4 кВ</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F91C3E" w:rsidRDefault="009F6445" w:rsidP="00E670D4">
            <w:pPr>
              <w:spacing w:before="60" w:after="60" w:line="360" w:lineRule="exact"/>
              <w:rPr>
                <w:rFonts w:ascii="Times New Roman" w:eastAsia="Times New Roman" w:hAnsi="Times New Roman"/>
                <w:i/>
                <w:noProof w:val="0"/>
                <w:snapToGrid w:val="0"/>
                <w:szCs w:val="24"/>
                <w:shd w:val="clear" w:color="auto" w:fill="FFFF99"/>
                <w:lang w:eastAsia="ru-RU"/>
              </w:rPr>
            </w:pPr>
            <w:r>
              <w:rPr>
                <w:rFonts w:ascii="Times New Roman" w:hAnsi="Times New Roman"/>
                <w:i/>
                <w:szCs w:val="24"/>
              </w:rPr>
              <w:t>100</w:t>
            </w:r>
            <w:r w:rsidR="00F91C3E" w:rsidRPr="00F91C3E">
              <w:rPr>
                <w:rFonts w:ascii="Times New Roman" w:hAnsi="Times New Roman"/>
                <w:i/>
                <w:szCs w:val="24"/>
              </w:rPr>
              <w:t>01-КС ПИР СМР-202</w:t>
            </w:r>
            <w:r>
              <w:rPr>
                <w:rFonts w:ascii="Times New Roman" w:hAnsi="Times New Roman"/>
                <w:i/>
                <w:szCs w:val="24"/>
              </w:rPr>
              <w:t>2</w:t>
            </w:r>
            <w:r w:rsidR="00F91C3E" w:rsidRPr="00F91C3E">
              <w:rPr>
                <w:rFonts w:ascii="Times New Roman" w:hAnsi="Times New Roman"/>
                <w:i/>
                <w:szCs w:val="24"/>
              </w:rPr>
              <w:t xml:space="preserve">-ДРСК лот </w:t>
            </w:r>
            <w:r w:rsidR="00E670D4">
              <w:rPr>
                <w:rFonts w:ascii="Times New Roman" w:hAnsi="Times New Roman"/>
                <w:i/>
                <w:szCs w:val="24"/>
              </w:rPr>
              <w:t>6</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F91C3E" w:rsidRDefault="00125A33" w:rsidP="00C13822">
            <w:pPr>
              <w:spacing w:before="60" w:after="60" w:line="360" w:lineRule="exact"/>
              <w:rPr>
                <w:rFonts w:ascii="Times New Roman" w:eastAsia="Times New Roman" w:hAnsi="Times New Roman"/>
                <w:i/>
                <w:noProof w:val="0"/>
                <w:snapToGrid w:val="0"/>
                <w:szCs w:val="24"/>
                <w:shd w:val="clear" w:color="auto" w:fill="FFFF99"/>
                <w:lang w:eastAsia="ru-RU"/>
              </w:rPr>
            </w:pPr>
            <w:r>
              <w:rPr>
                <w:rFonts w:ascii="Times New Roman" w:eastAsia="Times New Roman" w:hAnsi="Times New Roman"/>
                <w:i/>
                <w:noProof w:val="0"/>
                <w:szCs w:val="24"/>
              </w:rPr>
              <w:t>4 042 177,32</w:t>
            </w:r>
            <w:r w:rsidR="00D15FE6" w:rsidRPr="00F91C3E">
              <w:rPr>
                <w:rFonts w:ascii="Times New Roman" w:eastAsia="Times New Roman" w:hAnsi="Times New Roman"/>
                <w:i/>
                <w:noProof w:val="0"/>
                <w:szCs w:val="24"/>
              </w:rPr>
              <w:t xml:space="preserve">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r w:rsidR="0095701B">
        <w:rPr>
          <w:rFonts w:ascii="Times New Roman" w:eastAsia="Calibri" w:hAnsi="Times New Roman"/>
          <w:noProof w:val="0"/>
          <w:sz w:val="26"/>
          <w:szCs w:val="26"/>
        </w:rPr>
        <w:t xml:space="preserve"> (</w:t>
      </w:r>
      <w:r w:rsidR="0095701B" w:rsidRPr="0095701B">
        <w:rPr>
          <w:rFonts w:ascii="Times New Roman" w:eastAsia="Calibri" w:hAnsi="Times New Roman"/>
          <w:noProof w:val="0"/>
          <w:sz w:val="26"/>
          <w:szCs w:val="26"/>
        </w:rPr>
        <w:t>Приложение к ТТ ЛСР</w:t>
      </w:r>
      <w:r w:rsidR="0095701B">
        <w:rPr>
          <w:rFonts w:ascii="Times New Roman" w:eastAsia="Calibri" w:hAnsi="Times New Roman"/>
          <w:noProof w:val="0"/>
          <w:sz w:val="26"/>
          <w:szCs w:val="26"/>
        </w:rPr>
        <w:t>)</w:t>
      </w: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bookmarkStart w:id="0" w:name="_GoBack"/>
      <w:bookmarkEnd w:id="0"/>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Pr="00C13822" w:rsidRDefault="00664449"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p>
    <w:tbl>
      <w:tblPr>
        <w:tblW w:w="10522" w:type="dxa"/>
        <w:tblLayout w:type="fixed"/>
        <w:tblLook w:val="04A0" w:firstRow="1" w:lastRow="0" w:firstColumn="1" w:lastColumn="0" w:noHBand="0" w:noVBand="1"/>
      </w:tblPr>
      <w:tblGrid>
        <w:gridCol w:w="1220"/>
        <w:gridCol w:w="6577"/>
        <w:gridCol w:w="1343"/>
        <w:gridCol w:w="1066"/>
        <w:gridCol w:w="316"/>
      </w:tblGrid>
      <w:tr w:rsidR="00664449" w:rsidRPr="00664449" w:rsidTr="00125A33">
        <w:trPr>
          <w:gridAfter w:val="2"/>
          <w:wAfter w:w="1382" w:type="dxa"/>
          <w:trHeight w:val="315"/>
        </w:trPr>
        <w:tc>
          <w:tcPr>
            <w:tcW w:w="9140" w:type="dxa"/>
            <w:gridSpan w:val="3"/>
            <w:tcBorders>
              <w:top w:val="nil"/>
              <w:left w:val="nil"/>
              <w:bottom w:val="nil"/>
              <w:right w:val="nil"/>
            </w:tcBorders>
            <w:shd w:val="clear" w:color="auto" w:fill="auto"/>
            <w:noWrap/>
            <w:vAlign w:val="center"/>
            <w:hideMark/>
          </w:tcPr>
          <w:p w:rsidR="00664449" w:rsidRPr="00664449" w:rsidRDefault="00664449" w:rsidP="00664449">
            <w:pPr>
              <w:jc w:val="center"/>
              <w:rPr>
                <w:rFonts w:ascii="Times New Roman" w:eastAsia="Times New Roman" w:hAnsi="Times New Roman"/>
                <w:noProof w:val="0"/>
                <w:color w:val="000000"/>
                <w:szCs w:val="24"/>
                <w:lang w:eastAsia="ru-RU"/>
              </w:rPr>
            </w:pPr>
            <w:r w:rsidRPr="00664449">
              <w:rPr>
                <w:rFonts w:ascii="Times New Roman" w:eastAsia="Times New Roman" w:hAnsi="Times New Roman"/>
                <w:noProof w:val="0"/>
                <w:color w:val="000000"/>
                <w:szCs w:val="24"/>
                <w:lang w:eastAsia="ru-RU"/>
              </w:rPr>
              <w:lastRenderedPageBreak/>
              <w:t>СВОДНЫЙ СМЕТНЫЙ РАСЧЕТ</w:t>
            </w:r>
          </w:p>
        </w:tc>
      </w:tr>
      <w:tr w:rsidR="00664449" w:rsidRPr="00664449" w:rsidTr="00125A33">
        <w:trPr>
          <w:gridAfter w:val="2"/>
          <w:wAfter w:w="1382" w:type="dxa"/>
          <w:trHeight w:val="315"/>
        </w:trPr>
        <w:tc>
          <w:tcPr>
            <w:tcW w:w="9140" w:type="dxa"/>
            <w:gridSpan w:val="3"/>
            <w:tcBorders>
              <w:top w:val="nil"/>
              <w:left w:val="nil"/>
              <w:bottom w:val="nil"/>
              <w:right w:val="nil"/>
            </w:tcBorders>
            <w:shd w:val="clear" w:color="auto" w:fill="auto"/>
            <w:noWrap/>
            <w:vAlign w:val="center"/>
            <w:hideMark/>
          </w:tcPr>
          <w:p w:rsidR="00664449" w:rsidRPr="00664449" w:rsidRDefault="00664449" w:rsidP="00664449">
            <w:pPr>
              <w:jc w:val="center"/>
              <w:rPr>
                <w:rFonts w:ascii="Times New Roman" w:eastAsia="Times New Roman" w:hAnsi="Times New Roman"/>
                <w:noProof w:val="0"/>
                <w:color w:val="000000"/>
                <w:szCs w:val="24"/>
                <w:lang w:eastAsia="ru-RU"/>
              </w:rPr>
            </w:pPr>
          </w:p>
        </w:tc>
      </w:tr>
      <w:tr w:rsidR="00664449" w:rsidRPr="00664449" w:rsidTr="00125A33">
        <w:trPr>
          <w:gridAfter w:val="2"/>
          <w:wAfter w:w="1382" w:type="dxa"/>
          <w:trHeight w:val="720"/>
        </w:trPr>
        <w:tc>
          <w:tcPr>
            <w:tcW w:w="9140" w:type="dxa"/>
            <w:gridSpan w:val="3"/>
            <w:tcBorders>
              <w:top w:val="nil"/>
              <w:left w:val="nil"/>
              <w:bottom w:val="nil"/>
              <w:right w:val="nil"/>
            </w:tcBorders>
            <w:shd w:val="clear" w:color="auto" w:fill="auto"/>
            <w:vAlign w:val="center"/>
            <w:hideMark/>
          </w:tcPr>
          <w:p w:rsidR="006C14F9" w:rsidRPr="00664449" w:rsidRDefault="006C14F9" w:rsidP="00664449">
            <w:pPr>
              <w:jc w:val="center"/>
              <w:rPr>
                <w:rFonts w:ascii="Times New Roman" w:eastAsia="Times New Roman" w:hAnsi="Times New Roman"/>
                <w:b/>
                <w:bCs/>
                <w:noProof w:val="0"/>
                <w:color w:val="000000"/>
                <w:szCs w:val="24"/>
                <w:lang w:eastAsia="ru-RU"/>
              </w:rPr>
            </w:pPr>
          </w:p>
        </w:tc>
      </w:tr>
      <w:tr w:rsidR="00664449" w:rsidRPr="00664449" w:rsidTr="00125A33">
        <w:trPr>
          <w:gridAfter w:val="2"/>
          <w:wAfter w:w="1382" w:type="dxa"/>
          <w:trHeight w:val="315"/>
        </w:trPr>
        <w:tc>
          <w:tcPr>
            <w:tcW w:w="9140" w:type="dxa"/>
            <w:gridSpan w:val="3"/>
            <w:tcBorders>
              <w:top w:val="nil"/>
              <w:left w:val="nil"/>
              <w:bottom w:val="nil"/>
              <w:right w:val="nil"/>
            </w:tcBorders>
            <w:shd w:val="clear" w:color="auto" w:fill="auto"/>
            <w:noWrap/>
            <w:vAlign w:val="center"/>
            <w:hideMark/>
          </w:tcPr>
          <w:p w:rsidR="00664449" w:rsidRPr="00664449" w:rsidRDefault="00664449" w:rsidP="00664449">
            <w:pPr>
              <w:jc w:val="center"/>
              <w:rPr>
                <w:rFonts w:ascii="Times New Roman" w:eastAsia="Times New Roman" w:hAnsi="Times New Roman"/>
                <w:b/>
                <w:bCs/>
                <w:noProof w:val="0"/>
                <w:color w:val="000000"/>
                <w:szCs w:val="24"/>
                <w:lang w:eastAsia="ru-RU"/>
              </w:rPr>
            </w:pPr>
          </w:p>
        </w:tc>
      </w:tr>
      <w:tr w:rsidR="00665678" w:rsidRPr="00665678" w:rsidTr="00125A33">
        <w:trPr>
          <w:gridAfter w:val="1"/>
          <w:wAfter w:w="316" w:type="dxa"/>
          <w:trHeight w:val="1125"/>
        </w:trPr>
        <w:tc>
          <w:tcPr>
            <w:tcW w:w="10206" w:type="dxa"/>
            <w:gridSpan w:val="4"/>
            <w:tcBorders>
              <w:top w:val="nil"/>
              <w:left w:val="nil"/>
              <w:bottom w:val="nil"/>
              <w:right w:val="nil"/>
            </w:tcBorders>
            <w:shd w:val="clear" w:color="auto" w:fill="auto"/>
            <w:vAlign w:val="center"/>
            <w:hideMark/>
          </w:tcPr>
          <w:p w:rsidR="00125A33" w:rsidRPr="00125A33" w:rsidRDefault="00125A33" w:rsidP="00125A33">
            <w:pPr>
              <w:jc w:val="center"/>
              <w:rPr>
                <w:rFonts w:ascii="Times New Roman" w:hAnsi="Times New Roman"/>
                <w:b/>
                <w:sz w:val="26"/>
              </w:rPr>
            </w:pPr>
            <w:r w:rsidRPr="00125A33">
              <w:rPr>
                <w:rFonts w:ascii="Times New Roman" w:hAnsi="Times New Roman"/>
                <w:b/>
                <w:sz w:val="26"/>
              </w:rPr>
              <w:t xml:space="preserve">Мероприятия по строительству для технологического присоединения потребителей Благовещенского района </w:t>
            </w:r>
          </w:p>
          <w:p w:rsidR="00665678" w:rsidRPr="00665678" w:rsidRDefault="00125A33" w:rsidP="00125A33">
            <w:pPr>
              <w:jc w:val="center"/>
              <w:rPr>
                <w:rFonts w:ascii="Times New Roman" w:eastAsia="Times New Roman" w:hAnsi="Times New Roman"/>
                <w:noProof w:val="0"/>
                <w:color w:val="000000"/>
                <w:sz w:val="26"/>
                <w:szCs w:val="26"/>
                <w:lang w:eastAsia="ru-RU"/>
              </w:rPr>
            </w:pPr>
            <w:r w:rsidRPr="00125A33">
              <w:rPr>
                <w:rFonts w:ascii="Times New Roman" w:hAnsi="Times New Roman"/>
                <w:b/>
                <w:sz w:val="26"/>
              </w:rPr>
              <w:t>(заявитель ООО «Хуа-Дун») к сетям 10-0,4 кВ</w:t>
            </w:r>
          </w:p>
        </w:tc>
      </w:tr>
      <w:tr w:rsidR="00125A33" w:rsidRPr="00125A33" w:rsidTr="00125A33">
        <w:trPr>
          <w:trHeight w:val="1260"/>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5A33" w:rsidRPr="00125A33" w:rsidRDefault="00125A33" w:rsidP="00125A33">
            <w:pPr>
              <w:jc w:val="center"/>
              <w:rPr>
                <w:rFonts w:ascii="Times New Roman" w:eastAsia="Times New Roman" w:hAnsi="Times New Roman"/>
                <w:noProof w:val="0"/>
                <w:szCs w:val="24"/>
                <w:lang w:eastAsia="ru-RU"/>
              </w:rPr>
            </w:pPr>
            <w:r w:rsidRPr="00125A33">
              <w:rPr>
                <w:rFonts w:ascii="Times New Roman" w:eastAsia="Times New Roman" w:hAnsi="Times New Roman"/>
                <w:noProof w:val="0"/>
                <w:szCs w:val="24"/>
                <w:lang w:eastAsia="ru-RU"/>
              </w:rPr>
              <w:t>№ п/п</w:t>
            </w:r>
          </w:p>
        </w:tc>
        <w:tc>
          <w:tcPr>
            <w:tcW w:w="6577" w:type="dxa"/>
            <w:tcBorders>
              <w:top w:val="single" w:sz="4" w:space="0" w:color="auto"/>
              <w:left w:val="nil"/>
              <w:bottom w:val="single" w:sz="4" w:space="0" w:color="auto"/>
              <w:right w:val="single" w:sz="4" w:space="0" w:color="auto"/>
            </w:tcBorders>
            <w:shd w:val="clear" w:color="auto" w:fill="auto"/>
            <w:vAlign w:val="center"/>
            <w:hideMark/>
          </w:tcPr>
          <w:p w:rsidR="00125A33" w:rsidRPr="00125A33" w:rsidRDefault="00125A33" w:rsidP="00125A33">
            <w:pPr>
              <w:jc w:val="center"/>
              <w:rPr>
                <w:rFonts w:ascii="Times New Roman" w:eastAsia="Times New Roman" w:hAnsi="Times New Roman"/>
                <w:noProof w:val="0"/>
                <w:szCs w:val="24"/>
                <w:lang w:eastAsia="ru-RU"/>
              </w:rPr>
            </w:pPr>
            <w:r w:rsidRPr="00125A33">
              <w:rPr>
                <w:rFonts w:ascii="Times New Roman" w:eastAsia="Times New Roman" w:hAnsi="Times New Roman"/>
                <w:noProof w:val="0"/>
                <w:szCs w:val="24"/>
                <w:lang w:eastAsia="ru-RU"/>
              </w:rPr>
              <w:t>Наименование объекта</w:t>
            </w:r>
          </w:p>
        </w:tc>
        <w:tc>
          <w:tcPr>
            <w:tcW w:w="2725" w:type="dxa"/>
            <w:gridSpan w:val="3"/>
            <w:tcBorders>
              <w:top w:val="single" w:sz="4" w:space="0" w:color="auto"/>
              <w:left w:val="nil"/>
              <w:bottom w:val="single" w:sz="4" w:space="0" w:color="auto"/>
              <w:right w:val="single" w:sz="4" w:space="0" w:color="auto"/>
            </w:tcBorders>
            <w:shd w:val="clear" w:color="auto" w:fill="auto"/>
            <w:vAlign w:val="center"/>
            <w:hideMark/>
          </w:tcPr>
          <w:p w:rsidR="00125A33" w:rsidRPr="00125A33" w:rsidRDefault="00125A33" w:rsidP="00125A33">
            <w:pPr>
              <w:jc w:val="center"/>
              <w:rPr>
                <w:rFonts w:ascii="Times New Roman" w:eastAsia="Times New Roman" w:hAnsi="Times New Roman"/>
                <w:noProof w:val="0"/>
                <w:sz w:val="22"/>
                <w:szCs w:val="22"/>
                <w:lang w:eastAsia="ru-RU"/>
              </w:rPr>
            </w:pPr>
            <w:r w:rsidRPr="00125A33">
              <w:rPr>
                <w:rFonts w:ascii="Times New Roman" w:eastAsia="Times New Roman" w:hAnsi="Times New Roman"/>
                <w:noProof w:val="0"/>
                <w:sz w:val="22"/>
                <w:szCs w:val="22"/>
                <w:lang w:eastAsia="ru-RU"/>
              </w:rPr>
              <w:t>Стоимость объекта без учета стоимости давальческих материалов, без НДС, руб.</w:t>
            </w:r>
          </w:p>
        </w:tc>
      </w:tr>
      <w:tr w:rsidR="00125A33" w:rsidRPr="00125A33" w:rsidTr="00125A33">
        <w:trPr>
          <w:trHeight w:val="799"/>
        </w:trPr>
        <w:tc>
          <w:tcPr>
            <w:tcW w:w="1220" w:type="dxa"/>
            <w:tcBorders>
              <w:top w:val="nil"/>
              <w:left w:val="single" w:sz="4" w:space="0" w:color="auto"/>
              <w:bottom w:val="single" w:sz="4" w:space="0" w:color="auto"/>
              <w:right w:val="single" w:sz="4" w:space="0" w:color="auto"/>
            </w:tcBorders>
            <w:shd w:val="clear" w:color="auto" w:fill="auto"/>
            <w:vAlign w:val="center"/>
            <w:hideMark/>
          </w:tcPr>
          <w:p w:rsidR="00125A33" w:rsidRPr="00125A33" w:rsidRDefault="00125A33" w:rsidP="00125A33">
            <w:pPr>
              <w:jc w:val="center"/>
              <w:rPr>
                <w:rFonts w:ascii="Times New Roman" w:eastAsia="Times New Roman" w:hAnsi="Times New Roman"/>
                <w:noProof w:val="0"/>
                <w:szCs w:val="24"/>
                <w:lang w:eastAsia="ru-RU"/>
              </w:rPr>
            </w:pPr>
            <w:r w:rsidRPr="00125A33">
              <w:rPr>
                <w:rFonts w:ascii="Times New Roman" w:eastAsia="Times New Roman" w:hAnsi="Times New Roman"/>
                <w:noProof w:val="0"/>
                <w:szCs w:val="24"/>
                <w:lang w:eastAsia="ru-RU"/>
              </w:rPr>
              <w:t>1</w:t>
            </w:r>
          </w:p>
        </w:tc>
        <w:tc>
          <w:tcPr>
            <w:tcW w:w="6577" w:type="dxa"/>
            <w:tcBorders>
              <w:top w:val="nil"/>
              <w:left w:val="nil"/>
              <w:bottom w:val="single" w:sz="4" w:space="0" w:color="auto"/>
              <w:right w:val="single" w:sz="4" w:space="0" w:color="auto"/>
            </w:tcBorders>
            <w:shd w:val="clear" w:color="auto" w:fill="auto"/>
            <w:vAlign w:val="center"/>
            <w:hideMark/>
          </w:tcPr>
          <w:p w:rsidR="00125A33" w:rsidRPr="00125A33" w:rsidRDefault="00125A33" w:rsidP="00125A33">
            <w:pPr>
              <w:rPr>
                <w:rFonts w:ascii="Times New Roman" w:eastAsia="Times New Roman" w:hAnsi="Times New Roman"/>
                <w:noProof w:val="0"/>
                <w:sz w:val="26"/>
                <w:szCs w:val="26"/>
                <w:lang w:eastAsia="ru-RU"/>
              </w:rPr>
            </w:pPr>
            <w:r w:rsidRPr="00125A33">
              <w:rPr>
                <w:rFonts w:ascii="Times New Roman" w:eastAsia="Times New Roman" w:hAnsi="Times New Roman"/>
                <w:noProof w:val="0"/>
                <w:sz w:val="26"/>
                <w:szCs w:val="26"/>
                <w:lang w:eastAsia="ru-RU"/>
              </w:rPr>
              <w:t xml:space="preserve">ВЛ 10 </w:t>
            </w:r>
            <w:proofErr w:type="spellStart"/>
            <w:r w:rsidRPr="00125A33">
              <w:rPr>
                <w:rFonts w:ascii="Times New Roman" w:eastAsia="Times New Roman" w:hAnsi="Times New Roman"/>
                <w:noProof w:val="0"/>
                <w:sz w:val="26"/>
                <w:szCs w:val="26"/>
                <w:lang w:eastAsia="ru-RU"/>
              </w:rPr>
              <w:t>кВ</w:t>
            </w:r>
            <w:proofErr w:type="spellEnd"/>
            <w:r w:rsidRPr="00125A33">
              <w:rPr>
                <w:rFonts w:ascii="Times New Roman" w:eastAsia="Times New Roman" w:hAnsi="Times New Roman"/>
                <w:noProof w:val="0"/>
                <w:sz w:val="26"/>
                <w:szCs w:val="26"/>
                <w:lang w:eastAsia="ru-RU"/>
              </w:rPr>
              <w:t xml:space="preserve"> с ТП 10/0,4 </w:t>
            </w:r>
            <w:proofErr w:type="spellStart"/>
            <w:r w:rsidRPr="00125A33">
              <w:rPr>
                <w:rFonts w:ascii="Times New Roman" w:eastAsia="Times New Roman" w:hAnsi="Times New Roman"/>
                <w:noProof w:val="0"/>
                <w:sz w:val="26"/>
                <w:szCs w:val="26"/>
                <w:lang w:eastAsia="ru-RU"/>
              </w:rPr>
              <w:t>кВ</w:t>
            </w:r>
            <w:proofErr w:type="spellEnd"/>
            <w:r w:rsidRPr="00125A33">
              <w:rPr>
                <w:rFonts w:ascii="Times New Roman" w:eastAsia="Times New Roman" w:hAnsi="Times New Roman"/>
                <w:noProof w:val="0"/>
                <w:sz w:val="26"/>
                <w:szCs w:val="26"/>
                <w:lang w:eastAsia="ru-RU"/>
              </w:rPr>
              <w:t xml:space="preserve"> с. Чигири Благовещенского района (строительство), (ООО «</w:t>
            </w:r>
            <w:proofErr w:type="spellStart"/>
            <w:r w:rsidRPr="00125A33">
              <w:rPr>
                <w:rFonts w:ascii="Times New Roman" w:eastAsia="Times New Roman" w:hAnsi="Times New Roman"/>
                <w:noProof w:val="0"/>
                <w:sz w:val="26"/>
                <w:szCs w:val="26"/>
                <w:lang w:eastAsia="ru-RU"/>
              </w:rPr>
              <w:t>Хуа-Дун</w:t>
            </w:r>
            <w:proofErr w:type="spellEnd"/>
            <w:r w:rsidRPr="00125A33">
              <w:rPr>
                <w:rFonts w:ascii="Times New Roman" w:eastAsia="Times New Roman" w:hAnsi="Times New Roman"/>
                <w:noProof w:val="0"/>
                <w:sz w:val="26"/>
                <w:szCs w:val="26"/>
                <w:lang w:eastAsia="ru-RU"/>
              </w:rPr>
              <w:t>»)</w:t>
            </w:r>
          </w:p>
        </w:tc>
        <w:tc>
          <w:tcPr>
            <w:tcW w:w="2725" w:type="dxa"/>
            <w:gridSpan w:val="3"/>
            <w:tcBorders>
              <w:top w:val="nil"/>
              <w:left w:val="nil"/>
              <w:bottom w:val="single" w:sz="4" w:space="0" w:color="auto"/>
              <w:right w:val="single" w:sz="4" w:space="0" w:color="auto"/>
            </w:tcBorders>
            <w:shd w:val="clear" w:color="auto" w:fill="auto"/>
            <w:vAlign w:val="center"/>
            <w:hideMark/>
          </w:tcPr>
          <w:p w:rsidR="00125A33" w:rsidRPr="00125A33" w:rsidRDefault="00125A33" w:rsidP="00125A33">
            <w:pPr>
              <w:jc w:val="center"/>
              <w:rPr>
                <w:rFonts w:ascii="Times New Roman" w:eastAsia="Times New Roman" w:hAnsi="Times New Roman"/>
                <w:noProof w:val="0"/>
                <w:sz w:val="26"/>
                <w:szCs w:val="26"/>
                <w:lang w:eastAsia="ru-RU"/>
              </w:rPr>
            </w:pPr>
            <w:r w:rsidRPr="00125A33">
              <w:rPr>
                <w:rFonts w:ascii="Times New Roman" w:eastAsia="Times New Roman" w:hAnsi="Times New Roman"/>
                <w:noProof w:val="0"/>
                <w:sz w:val="26"/>
                <w:szCs w:val="26"/>
                <w:lang w:eastAsia="ru-RU"/>
              </w:rPr>
              <w:t>4 169 257,47</w:t>
            </w:r>
          </w:p>
        </w:tc>
      </w:tr>
      <w:tr w:rsidR="00125A33" w:rsidRPr="00125A33" w:rsidTr="00125A33">
        <w:trPr>
          <w:trHeight w:val="420"/>
        </w:trPr>
        <w:tc>
          <w:tcPr>
            <w:tcW w:w="779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25A33" w:rsidRPr="00125A33" w:rsidRDefault="00125A33" w:rsidP="00125A33">
            <w:pPr>
              <w:rPr>
                <w:rFonts w:ascii="Times New Roman" w:eastAsia="Times New Roman" w:hAnsi="Times New Roman"/>
                <w:noProof w:val="0"/>
                <w:color w:val="000000"/>
                <w:szCs w:val="24"/>
                <w:lang w:eastAsia="ru-RU"/>
              </w:rPr>
            </w:pPr>
            <w:r w:rsidRPr="00125A33">
              <w:rPr>
                <w:rFonts w:ascii="Times New Roman" w:eastAsia="Times New Roman" w:hAnsi="Times New Roman"/>
                <w:noProof w:val="0"/>
                <w:color w:val="000000"/>
                <w:szCs w:val="24"/>
                <w:lang w:eastAsia="ru-RU"/>
              </w:rPr>
              <w:t>Всего, руб. без учета НДС:</w:t>
            </w:r>
          </w:p>
        </w:tc>
        <w:tc>
          <w:tcPr>
            <w:tcW w:w="2725" w:type="dxa"/>
            <w:gridSpan w:val="3"/>
            <w:tcBorders>
              <w:top w:val="nil"/>
              <w:left w:val="nil"/>
              <w:bottom w:val="single" w:sz="4" w:space="0" w:color="auto"/>
              <w:right w:val="single" w:sz="4" w:space="0" w:color="auto"/>
            </w:tcBorders>
            <w:shd w:val="clear" w:color="auto" w:fill="auto"/>
            <w:vAlign w:val="center"/>
            <w:hideMark/>
          </w:tcPr>
          <w:p w:rsidR="00125A33" w:rsidRPr="00125A33" w:rsidRDefault="00125A33" w:rsidP="00125A33">
            <w:pPr>
              <w:jc w:val="center"/>
              <w:rPr>
                <w:rFonts w:ascii="Times New Roman" w:eastAsia="Times New Roman" w:hAnsi="Times New Roman"/>
                <w:b/>
                <w:bCs/>
                <w:noProof w:val="0"/>
                <w:color w:val="000000"/>
                <w:sz w:val="26"/>
                <w:szCs w:val="26"/>
                <w:lang w:eastAsia="ru-RU"/>
              </w:rPr>
            </w:pPr>
            <w:r w:rsidRPr="00125A33">
              <w:rPr>
                <w:rFonts w:ascii="Times New Roman" w:eastAsia="Times New Roman" w:hAnsi="Times New Roman"/>
                <w:b/>
                <w:bCs/>
                <w:noProof w:val="0"/>
                <w:color w:val="000000"/>
                <w:sz w:val="26"/>
                <w:szCs w:val="26"/>
                <w:lang w:eastAsia="ru-RU"/>
              </w:rPr>
              <w:t>4 056 184,04</w:t>
            </w:r>
          </w:p>
        </w:tc>
      </w:tr>
      <w:tr w:rsidR="00125A33" w:rsidRPr="00125A33" w:rsidTr="00125A33">
        <w:trPr>
          <w:trHeight w:val="420"/>
        </w:trPr>
        <w:tc>
          <w:tcPr>
            <w:tcW w:w="779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25A33" w:rsidRPr="00125A33" w:rsidRDefault="00125A33" w:rsidP="00125A33">
            <w:pPr>
              <w:rPr>
                <w:rFonts w:ascii="Times New Roman" w:eastAsia="Times New Roman" w:hAnsi="Times New Roman"/>
                <w:noProof w:val="0"/>
                <w:color w:val="000000"/>
                <w:szCs w:val="24"/>
                <w:lang w:eastAsia="ru-RU"/>
              </w:rPr>
            </w:pPr>
            <w:r w:rsidRPr="00125A33">
              <w:rPr>
                <w:rFonts w:ascii="Times New Roman" w:eastAsia="Times New Roman" w:hAnsi="Times New Roman"/>
                <w:noProof w:val="0"/>
                <w:color w:val="000000"/>
                <w:szCs w:val="24"/>
                <w:lang w:eastAsia="ru-RU"/>
              </w:rPr>
              <w:t>Стоимость давальческого оборудования, руб. без учета НДС:</w:t>
            </w:r>
          </w:p>
        </w:tc>
        <w:tc>
          <w:tcPr>
            <w:tcW w:w="2725" w:type="dxa"/>
            <w:gridSpan w:val="3"/>
            <w:tcBorders>
              <w:top w:val="nil"/>
              <w:left w:val="nil"/>
              <w:bottom w:val="single" w:sz="4" w:space="0" w:color="auto"/>
              <w:right w:val="single" w:sz="4" w:space="0" w:color="auto"/>
            </w:tcBorders>
            <w:shd w:val="clear" w:color="auto" w:fill="auto"/>
            <w:vAlign w:val="center"/>
            <w:hideMark/>
          </w:tcPr>
          <w:p w:rsidR="00125A33" w:rsidRPr="00125A33" w:rsidRDefault="00125A33" w:rsidP="00125A33">
            <w:pPr>
              <w:jc w:val="center"/>
              <w:rPr>
                <w:rFonts w:ascii="Times New Roman" w:eastAsia="Times New Roman" w:hAnsi="Times New Roman"/>
                <w:b/>
                <w:bCs/>
                <w:noProof w:val="0"/>
                <w:color w:val="000000"/>
                <w:sz w:val="26"/>
                <w:szCs w:val="26"/>
                <w:lang w:eastAsia="ru-RU"/>
              </w:rPr>
            </w:pPr>
            <w:r w:rsidRPr="00125A33">
              <w:rPr>
                <w:rFonts w:ascii="Times New Roman" w:eastAsia="Times New Roman" w:hAnsi="Times New Roman"/>
                <w:b/>
                <w:bCs/>
                <w:noProof w:val="0"/>
                <w:color w:val="000000"/>
                <w:sz w:val="26"/>
                <w:szCs w:val="26"/>
                <w:lang w:eastAsia="ru-RU"/>
              </w:rPr>
              <w:t>14 006,72</w:t>
            </w:r>
          </w:p>
        </w:tc>
      </w:tr>
      <w:tr w:rsidR="00125A33" w:rsidRPr="00125A33" w:rsidTr="00125A33">
        <w:trPr>
          <w:trHeight w:val="420"/>
        </w:trPr>
        <w:tc>
          <w:tcPr>
            <w:tcW w:w="779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25A33" w:rsidRPr="00125A33" w:rsidRDefault="00125A33" w:rsidP="00125A33">
            <w:pPr>
              <w:rPr>
                <w:rFonts w:ascii="Times New Roman" w:eastAsia="Times New Roman" w:hAnsi="Times New Roman"/>
                <w:noProof w:val="0"/>
                <w:color w:val="000000"/>
                <w:szCs w:val="24"/>
                <w:lang w:eastAsia="ru-RU"/>
              </w:rPr>
            </w:pPr>
            <w:r w:rsidRPr="00125A33">
              <w:rPr>
                <w:rFonts w:ascii="Times New Roman" w:eastAsia="Times New Roman" w:hAnsi="Times New Roman"/>
                <w:noProof w:val="0"/>
                <w:color w:val="000000"/>
                <w:szCs w:val="24"/>
                <w:lang w:eastAsia="ru-RU"/>
              </w:rPr>
              <w:t>Всего без учета давальческого оборудования, руб. без учета НДС:</w:t>
            </w:r>
          </w:p>
        </w:tc>
        <w:tc>
          <w:tcPr>
            <w:tcW w:w="2725" w:type="dxa"/>
            <w:gridSpan w:val="3"/>
            <w:tcBorders>
              <w:top w:val="nil"/>
              <w:left w:val="nil"/>
              <w:bottom w:val="single" w:sz="4" w:space="0" w:color="auto"/>
              <w:right w:val="single" w:sz="4" w:space="0" w:color="auto"/>
            </w:tcBorders>
            <w:shd w:val="clear" w:color="auto" w:fill="auto"/>
            <w:vAlign w:val="center"/>
            <w:hideMark/>
          </w:tcPr>
          <w:p w:rsidR="00125A33" w:rsidRPr="00125A33" w:rsidRDefault="00125A33" w:rsidP="00125A33">
            <w:pPr>
              <w:jc w:val="center"/>
              <w:rPr>
                <w:rFonts w:ascii="Times New Roman" w:eastAsia="Times New Roman" w:hAnsi="Times New Roman"/>
                <w:b/>
                <w:bCs/>
                <w:noProof w:val="0"/>
                <w:color w:val="000000"/>
                <w:sz w:val="26"/>
                <w:szCs w:val="26"/>
                <w:lang w:eastAsia="ru-RU"/>
              </w:rPr>
            </w:pPr>
            <w:r w:rsidRPr="00125A33">
              <w:rPr>
                <w:rFonts w:ascii="Times New Roman" w:eastAsia="Times New Roman" w:hAnsi="Times New Roman"/>
                <w:b/>
                <w:bCs/>
                <w:noProof w:val="0"/>
                <w:color w:val="000000"/>
                <w:sz w:val="26"/>
                <w:szCs w:val="26"/>
                <w:lang w:eastAsia="ru-RU"/>
              </w:rPr>
              <w:t>4 042 177,32</w:t>
            </w:r>
          </w:p>
        </w:tc>
      </w:tr>
    </w:tbl>
    <w:p w:rsidR="00664449" w:rsidRPr="00C13822" w:rsidRDefault="00664449" w:rsidP="002C5309">
      <w:pPr>
        <w:ind w:left="-567" w:right="-143"/>
        <w:contextualSpacing/>
        <w:jc w:val="both"/>
        <w:rPr>
          <w:rFonts w:ascii="Times New Roman" w:eastAsia="Calibri" w:hAnsi="Times New Roman"/>
          <w:noProof w:val="0"/>
          <w:sz w:val="26"/>
          <w:szCs w:val="26"/>
        </w:rPr>
      </w:pPr>
    </w:p>
    <w:sectPr w:rsidR="00664449" w:rsidRPr="00C13822" w:rsidSect="002C5309">
      <w:headerReference w:type="even" r:id="rId8"/>
      <w:headerReference w:type="default" r:id="rId9"/>
      <w:pgSz w:w="11906" w:h="16838"/>
      <w:pgMar w:top="1418" w:right="566" w:bottom="1134" w:left="993"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3A19" w:rsidRDefault="00A83A19">
      <w:r>
        <w:separator/>
      </w:r>
    </w:p>
  </w:endnote>
  <w:endnote w:type="continuationSeparator" w:id="0">
    <w:p w:rsidR="00A83A19" w:rsidRDefault="00A83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3A19" w:rsidRDefault="00A83A19">
      <w:r>
        <w:separator/>
      </w:r>
    </w:p>
  </w:footnote>
  <w:footnote w:type="continuationSeparator" w:id="0">
    <w:p w:rsidR="00A83A19" w:rsidRDefault="00A83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E670D4">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5AEC"/>
    <w:rsid w:val="00006C20"/>
    <w:rsid w:val="00013AF2"/>
    <w:rsid w:val="000370DF"/>
    <w:rsid w:val="00043B7E"/>
    <w:rsid w:val="00063CD1"/>
    <w:rsid w:val="00092EEC"/>
    <w:rsid w:val="000B56DF"/>
    <w:rsid w:val="000E0F40"/>
    <w:rsid w:val="000E7187"/>
    <w:rsid w:val="000F21ED"/>
    <w:rsid w:val="00104B16"/>
    <w:rsid w:val="00105183"/>
    <w:rsid w:val="00111D3D"/>
    <w:rsid w:val="001225B1"/>
    <w:rsid w:val="00125A33"/>
    <w:rsid w:val="00127B64"/>
    <w:rsid w:val="0017740A"/>
    <w:rsid w:val="00191155"/>
    <w:rsid w:val="001A7777"/>
    <w:rsid w:val="001D117F"/>
    <w:rsid w:val="001E2CE9"/>
    <w:rsid w:val="001E65DF"/>
    <w:rsid w:val="001F2571"/>
    <w:rsid w:val="00203E1D"/>
    <w:rsid w:val="002041E1"/>
    <w:rsid w:val="00206A95"/>
    <w:rsid w:val="00220E4B"/>
    <w:rsid w:val="00242305"/>
    <w:rsid w:val="00243C89"/>
    <w:rsid w:val="00243DD0"/>
    <w:rsid w:val="00252F9F"/>
    <w:rsid w:val="00257933"/>
    <w:rsid w:val="00265837"/>
    <w:rsid w:val="002B3A8E"/>
    <w:rsid w:val="002B6ADB"/>
    <w:rsid w:val="002C5309"/>
    <w:rsid w:val="00304CA3"/>
    <w:rsid w:val="00317A4D"/>
    <w:rsid w:val="003255D6"/>
    <w:rsid w:val="00336344"/>
    <w:rsid w:val="0035676E"/>
    <w:rsid w:val="003614C4"/>
    <w:rsid w:val="003619CB"/>
    <w:rsid w:val="0036656B"/>
    <w:rsid w:val="00375A92"/>
    <w:rsid w:val="003805A9"/>
    <w:rsid w:val="003A15E7"/>
    <w:rsid w:val="003C4F50"/>
    <w:rsid w:val="00402A46"/>
    <w:rsid w:val="00415278"/>
    <w:rsid w:val="00457B4B"/>
    <w:rsid w:val="0049024A"/>
    <w:rsid w:val="004B7C44"/>
    <w:rsid w:val="004C2077"/>
    <w:rsid w:val="004C2248"/>
    <w:rsid w:val="004D1C53"/>
    <w:rsid w:val="004E464F"/>
    <w:rsid w:val="004F4D81"/>
    <w:rsid w:val="004F78BF"/>
    <w:rsid w:val="00510C31"/>
    <w:rsid w:val="005158A2"/>
    <w:rsid w:val="00545AC0"/>
    <w:rsid w:val="005518AE"/>
    <w:rsid w:val="00570020"/>
    <w:rsid w:val="00585529"/>
    <w:rsid w:val="005A41DC"/>
    <w:rsid w:val="005E08C5"/>
    <w:rsid w:val="005F30B7"/>
    <w:rsid w:val="006045C9"/>
    <w:rsid w:val="00620E96"/>
    <w:rsid w:val="00632222"/>
    <w:rsid w:val="00664449"/>
    <w:rsid w:val="00665678"/>
    <w:rsid w:val="00680FD6"/>
    <w:rsid w:val="006B7434"/>
    <w:rsid w:val="006C14F9"/>
    <w:rsid w:val="006E1FA7"/>
    <w:rsid w:val="006E6DE3"/>
    <w:rsid w:val="006F668B"/>
    <w:rsid w:val="00734ABD"/>
    <w:rsid w:val="00744264"/>
    <w:rsid w:val="00757EAB"/>
    <w:rsid w:val="00760F3C"/>
    <w:rsid w:val="007B7F12"/>
    <w:rsid w:val="007D28B5"/>
    <w:rsid w:val="00802F00"/>
    <w:rsid w:val="008151A0"/>
    <w:rsid w:val="00823239"/>
    <w:rsid w:val="00847B99"/>
    <w:rsid w:val="00860579"/>
    <w:rsid w:val="008A14A9"/>
    <w:rsid w:val="008C0F5D"/>
    <w:rsid w:val="008C73DE"/>
    <w:rsid w:val="008D1E5C"/>
    <w:rsid w:val="008D3453"/>
    <w:rsid w:val="008D3D81"/>
    <w:rsid w:val="008F7426"/>
    <w:rsid w:val="00911A34"/>
    <w:rsid w:val="0091329B"/>
    <w:rsid w:val="00914244"/>
    <w:rsid w:val="00914A42"/>
    <w:rsid w:val="009208D9"/>
    <w:rsid w:val="00923F04"/>
    <w:rsid w:val="009429DA"/>
    <w:rsid w:val="0095701B"/>
    <w:rsid w:val="009732BF"/>
    <w:rsid w:val="0097396D"/>
    <w:rsid w:val="009C129A"/>
    <w:rsid w:val="009D7410"/>
    <w:rsid w:val="009E568D"/>
    <w:rsid w:val="009F6445"/>
    <w:rsid w:val="00A05C46"/>
    <w:rsid w:val="00A1144F"/>
    <w:rsid w:val="00A215B2"/>
    <w:rsid w:val="00A4061B"/>
    <w:rsid w:val="00A4619C"/>
    <w:rsid w:val="00A509C8"/>
    <w:rsid w:val="00A52F75"/>
    <w:rsid w:val="00A832BB"/>
    <w:rsid w:val="00A83A19"/>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25BC"/>
    <w:rsid w:val="00BA730A"/>
    <w:rsid w:val="00BB06C8"/>
    <w:rsid w:val="00BC7000"/>
    <w:rsid w:val="00BC7861"/>
    <w:rsid w:val="00BD513C"/>
    <w:rsid w:val="00BD5AF3"/>
    <w:rsid w:val="00BD5DD4"/>
    <w:rsid w:val="00BE0355"/>
    <w:rsid w:val="00BF0976"/>
    <w:rsid w:val="00BF44AA"/>
    <w:rsid w:val="00C0400B"/>
    <w:rsid w:val="00C11E0A"/>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02E81"/>
    <w:rsid w:val="00D15FE6"/>
    <w:rsid w:val="00D41DF7"/>
    <w:rsid w:val="00D475C4"/>
    <w:rsid w:val="00D6795A"/>
    <w:rsid w:val="00DB6785"/>
    <w:rsid w:val="00DE30DF"/>
    <w:rsid w:val="00DE3F5B"/>
    <w:rsid w:val="00DE7684"/>
    <w:rsid w:val="00DF4D67"/>
    <w:rsid w:val="00E15367"/>
    <w:rsid w:val="00E43F77"/>
    <w:rsid w:val="00E46755"/>
    <w:rsid w:val="00E52742"/>
    <w:rsid w:val="00E670D4"/>
    <w:rsid w:val="00E821AF"/>
    <w:rsid w:val="00E90A07"/>
    <w:rsid w:val="00EA479A"/>
    <w:rsid w:val="00EA5E21"/>
    <w:rsid w:val="00EE12AF"/>
    <w:rsid w:val="00F204F1"/>
    <w:rsid w:val="00F31D5D"/>
    <w:rsid w:val="00F335C9"/>
    <w:rsid w:val="00F65315"/>
    <w:rsid w:val="00F7595B"/>
    <w:rsid w:val="00F91C3E"/>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0D45AB5"/>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56659">
      <w:bodyDiv w:val="1"/>
      <w:marLeft w:val="0"/>
      <w:marRight w:val="0"/>
      <w:marTop w:val="0"/>
      <w:marBottom w:val="0"/>
      <w:divBdr>
        <w:top w:val="none" w:sz="0" w:space="0" w:color="auto"/>
        <w:left w:val="none" w:sz="0" w:space="0" w:color="auto"/>
        <w:bottom w:val="none" w:sz="0" w:space="0" w:color="auto"/>
        <w:right w:val="none" w:sz="0" w:space="0" w:color="auto"/>
      </w:divBdr>
    </w:div>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203062510">
      <w:bodyDiv w:val="1"/>
      <w:marLeft w:val="0"/>
      <w:marRight w:val="0"/>
      <w:marTop w:val="0"/>
      <w:marBottom w:val="0"/>
      <w:divBdr>
        <w:top w:val="none" w:sz="0" w:space="0" w:color="auto"/>
        <w:left w:val="none" w:sz="0" w:space="0" w:color="auto"/>
        <w:bottom w:val="none" w:sz="0" w:space="0" w:color="auto"/>
        <w:right w:val="none" w:sz="0" w:space="0" w:color="auto"/>
      </w:divBdr>
    </w:div>
    <w:div w:id="472676652">
      <w:bodyDiv w:val="1"/>
      <w:marLeft w:val="0"/>
      <w:marRight w:val="0"/>
      <w:marTop w:val="0"/>
      <w:marBottom w:val="0"/>
      <w:divBdr>
        <w:top w:val="none" w:sz="0" w:space="0" w:color="auto"/>
        <w:left w:val="none" w:sz="0" w:space="0" w:color="auto"/>
        <w:bottom w:val="none" w:sz="0" w:space="0" w:color="auto"/>
        <w:right w:val="none" w:sz="0" w:space="0" w:color="auto"/>
      </w:divBdr>
    </w:div>
    <w:div w:id="507403461">
      <w:bodyDiv w:val="1"/>
      <w:marLeft w:val="0"/>
      <w:marRight w:val="0"/>
      <w:marTop w:val="0"/>
      <w:marBottom w:val="0"/>
      <w:divBdr>
        <w:top w:val="none" w:sz="0" w:space="0" w:color="auto"/>
        <w:left w:val="none" w:sz="0" w:space="0" w:color="auto"/>
        <w:bottom w:val="none" w:sz="0" w:space="0" w:color="auto"/>
        <w:right w:val="none" w:sz="0" w:space="0" w:color="auto"/>
      </w:divBdr>
    </w:div>
    <w:div w:id="729425957">
      <w:bodyDiv w:val="1"/>
      <w:marLeft w:val="0"/>
      <w:marRight w:val="0"/>
      <w:marTop w:val="0"/>
      <w:marBottom w:val="0"/>
      <w:divBdr>
        <w:top w:val="none" w:sz="0" w:space="0" w:color="auto"/>
        <w:left w:val="none" w:sz="0" w:space="0" w:color="auto"/>
        <w:bottom w:val="none" w:sz="0" w:space="0" w:color="auto"/>
        <w:right w:val="none" w:sz="0" w:space="0" w:color="auto"/>
      </w:divBdr>
    </w:div>
    <w:div w:id="1071587637">
      <w:bodyDiv w:val="1"/>
      <w:marLeft w:val="0"/>
      <w:marRight w:val="0"/>
      <w:marTop w:val="0"/>
      <w:marBottom w:val="0"/>
      <w:divBdr>
        <w:top w:val="none" w:sz="0" w:space="0" w:color="auto"/>
        <w:left w:val="none" w:sz="0" w:space="0" w:color="auto"/>
        <w:bottom w:val="none" w:sz="0" w:space="0" w:color="auto"/>
        <w:right w:val="none" w:sz="0" w:space="0" w:color="auto"/>
      </w:divBdr>
    </w:div>
    <w:div w:id="1558202961">
      <w:bodyDiv w:val="1"/>
      <w:marLeft w:val="0"/>
      <w:marRight w:val="0"/>
      <w:marTop w:val="0"/>
      <w:marBottom w:val="0"/>
      <w:divBdr>
        <w:top w:val="none" w:sz="0" w:space="0" w:color="auto"/>
        <w:left w:val="none" w:sz="0" w:space="0" w:color="auto"/>
        <w:bottom w:val="none" w:sz="0" w:space="0" w:color="auto"/>
        <w:right w:val="none" w:sz="0" w:space="0" w:color="auto"/>
      </w:divBdr>
    </w:div>
    <w:div w:id="1706516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8C769-BAE1-46C9-ADA8-B42780937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175</Words>
  <Characters>998</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Мешков Станислав Юрьевич</cp:lastModifiedBy>
  <cp:revision>21</cp:revision>
  <cp:lastPrinted>2021-07-07T23:33:00Z</cp:lastPrinted>
  <dcterms:created xsi:type="dcterms:W3CDTF">2021-07-05T12:53:00Z</dcterms:created>
  <dcterms:modified xsi:type="dcterms:W3CDTF">2022-02-24T02:44:00Z</dcterms:modified>
</cp:coreProperties>
</file>